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44D" w:rsidRDefault="007F244D" w:rsidP="00A6273E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Introduction générale</w:t>
      </w:r>
    </w:p>
    <w:p w:rsidR="00A6273E" w:rsidRDefault="008A6C3C" w:rsidP="008E667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 exigences </w:t>
      </w:r>
      <w:r w:rsidR="008E667D">
        <w:rPr>
          <w:rFonts w:ascii="Times New Roman" w:hAnsi="Times New Roman" w:cs="Times New Roman"/>
          <w:sz w:val="24"/>
          <w:szCs w:val="24"/>
        </w:rPr>
        <w:t>du marché industriel</w:t>
      </w:r>
      <w:r>
        <w:rPr>
          <w:rFonts w:ascii="Times New Roman" w:hAnsi="Times New Roman" w:cs="Times New Roman"/>
          <w:sz w:val="24"/>
          <w:szCs w:val="24"/>
        </w:rPr>
        <w:t xml:space="preserve"> exige l’apparition d’un nouveau type de réseau appelé réseaux de capteurs sans fils (RCSF), ces derniers basant sur des dispositifs électroniques appelés capteurs</w:t>
      </w:r>
      <w:r w:rsidR="00F76004">
        <w:rPr>
          <w:rFonts w:ascii="Times New Roman" w:hAnsi="Times New Roman" w:cs="Times New Roman"/>
          <w:sz w:val="24"/>
          <w:szCs w:val="24"/>
        </w:rPr>
        <w:t xml:space="preserve"> ont des capacités de calcule, de stockage, de communication et énergétique</w:t>
      </w:r>
      <w:r w:rsidR="007C4E06">
        <w:rPr>
          <w:rFonts w:ascii="Times New Roman" w:hAnsi="Times New Roman" w:cs="Times New Roman"/>
          <w:sz w:val="24"/>
          <w:szCs w:val="24"/>
        </w:rPr>
        <w:t xml:space="preserve"> très limités</w:t>
      </w:r>
      <w:r>
        <w:rPr>
          <w:rFonts w:ascii="Times New Roman" w:hAnsi="Times New Roman" w:cs="Times New Roman"/>
          <w:sz w:val="24"/>
          <w:szCs w:val="24"/>
        </w:rPr>
        <w:t xml:space="preserve">. Le but d’un capteur est de </w:t>
      </w:r>
      <w:bookmarkStart w:id="0" w:name="OLE_LINK108"/>
      <w:bookmarkStart w:id="1" w:name="OLE_LINK109"/>
      <w:r w:rsidR="00F76004">
        <w:rPr>
          <w:rFonts w:ascii="Times New Roman" w:hAnsi="Times New Roman" w:cs="Times New Roman"/>
          <w:sz w:val="24"/>
          <w:szCs w:val="24"/>
        </w:rPr>
        <w:t>sensé</w:t>
      </w:r>
      <w:bookmarkEnd w:id="0"/>
      <w:bookmarkEnd w:id="1"/>
      <w:r w:rsidR="00F76004">
        <w:rPr>
          <w:rFonts w:ascii="Times New Roman" w:hAnsi="Times New Roman" w:cs="Times New Roman"/>
          <w:sz w:val="24"/>
          <w:szCs w:val="24"/>
        </w:rPr>
        <w:t xml:space="preserve"> une grandeur physique et la communiquer avec des autre dispositifs (capteur, ordinateur, satellite …etc).</w:t>
      </w:r>
      <w:r w:rsidR="007C4E06">
        <w:rPr>
          <w:rFonts w:ascii="Times New Roman" w:hAnsi="Times New Roman" w:cs="Times New Roman"/>
          <w:sz w:val="24"/>
          <w:szCs w:val="24"/>
        </w:rPr>
        <w:t xml:space="preserve"> Les avancés réalisé dans le domaine</w:t>
      </w:r>
      <w:r w:rsidR="00FA2F8D">
        <w:rPr>
          <w:rFonts w:ascii="Times New Roman" w:hAnsi="Times New Roman" w:cs="Times New Roman"/>
          <w:sz w:val="24"/>
          <w:szCs w:val="24"/>
        </w:rPr>
        <w:t xml:space="preserve"> de</w:t>
      </w:r>
      <w:r w:rsidR="007C4E06">
        <w:rPr>
          <w:rFonts w:ascii="Times New Roman" w:hAnsi="Times New Roman" w:cs="Times New Roman"/>
          <w:sz w:val="24"/>
          <w:szCs w:val="24"/>
        </w:rPr>
        <w:t xml:space="preserve"> microélectronique et de communication radio</w:t>
      </w:r>
      <w:r w:rsidR="008E667D">
        <w:rPr>
          <w:rFonts w:ascii="Times New Roman" w:hAnsi="Times New Roman" w:cs="Times New Roman"/>
          <w:sz w:val="24"/>
          <w:szCs w:val="24"/>
        </w:rPr>
        <w:t xml:space="preserve"> </w:t>
      </w:r>
      <w:r w:rsidR="00705595" w:rsidRPr="00705595">
        <w:rPr>
          <w:rFonts w:ascii="Times New Roman" w:hAnsi="Times New Roman" w:cs="Times New Roman"/>
          <w:sz w:val="24"/>
          <w:szCs w:val="24"/>
        </w:rPr>
        <w:t>ont permis de produire avec un</w:t>
      </w:r>
      <w:r w:rsidR="007C4E06">
        <w:rPr>
          <w:rFonts w:ascii="Times New Roman" w:hAnsi="Times New Roman" w:cs="Times New Roman"/>
          <w:sz w:val="24"/>
          <w:szCs w:val="24"/>
        </w:rPr>
        <w:t xml:space="preserve"> coût raisonnable des capteurs</w:t>
      </w:r>
      <w:r w:rsidR="00705595" w:rsidRPr="00705595">
        <w:rPr>
          <w:rFonts w:ascii="Times New Roman" w:hAnsi="Times New Roman" w:cs="Times New Roman"/>
          <w:sz w:val="24"/>
          <w:szCs w:val="24"/>
        </w:rPr>
        <w:t xml:space="preserve"> de quelques millimètres cubes de </w:t>
      </w:r>
      <w:r w:rsidR="007C4E06">
        <w:rPr>
          <w:rFonts w:ascii="Times New Roman" w:hAnsi="Times New Roman" w:cs="Times New Roman"/>
          <w:sz w:val="24"/>
          <w:szCs w:val="24"/>
        </w:rPr>
        <w:t xml:space="preserve">volume, ce qui lui permettre de déployer dans des zones à risque ou inaccessibles. Les progrès de ce type de réseau élargissant la gamme de leur application (militaire, </w:t>
      </w:r>
      <w:r w:rsidR="00FA2F8D">
        <w:rPr>
          <w:rFonts w:ascii="Times New Roman" w:hAnsi="Times New Roman" w:cs="Times New Roman"/>
          <w:sz w:val="24"/>
          <w:szCs w:val="24"/>
        </w:rPr>
        <w:t>environnementale</w:t>
      </w:r>
      <w:r w:rsidR="007C4E06">
        <w:rPr>
          <w:rFonts w:ascii="Times New Roman" w:hAnsi="Times New Roman" w:cs="Times New Roman"/>
          <w:sz w:val="24"/>
          <w:szCs w:val="24"/>
        </w:rPr>
        <w:t>, …</w:t>
      </w:r>
      <w:r w:rsidR="00FA2F8D">
        <w:rPr>
          <w:rFonts w:ascii="Times New Roman" w:hAnsi="Times New Roman" w:cs="Times New Roman"/>
          <w:sz w:val="24"/>
          <w:szCs w:val="24"/>
        </w:rPr>
        <w:t>).</w:t>
      </w:r>
    </w:p>
    <w:p w:rsidR="00524301" w:rsidRDefault="00AC6F9F" w:rsidP="006C206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problème</w:t>
      </w:r>
      <w:r w:rsidR="00D85FB8">
        <w:rPr>
          <w:rFonts w:ascii="Times New Roman" w:hAnsi="Times New Roman" w:cs="Times New Roman"/>
          <w:sz w:val="24"/>
          <w:szCs w:val="24"/>
        </w:rPr>
        <w:t xml:space="preserve"> major de ce type des réseaux</w:t>
      </w:r>
      <w:r w:rsidR="006C2067">
        <w:rPr>
          <w:rFonts w:ascii="Times New Roman" w:hAnsi="Times New Roman" w:cs="Times New Roman"/>
          <w:sz w:val="24"/>
          <w:szCs w:val="24"/>
        </w:rPr>
        <w:t xml:space="preserve"> </w:t>
      </w:r>
      <w:r w:rsidR="00D85FB8">
        <w:rPr>
          <w:rFonts w:ascii="Times New Roman" w:hAnsi="Times New Roman" w:cs="Times New Roman"/>
          <w:sz w:val="24"/>
          <w:szCs w:val="24"/>
        </w:rPr>
        <w:t>est</w:t>
      </w:r>
      <w:r w:rsidR="00FA2F8D">
        <w:rPr>
          <w:rFonts w:ascii="Times New Roman" w:hAnsi="Times New Roman" w:cs="Times New Roman"/>
          <w:sz w:val="24"/>
          <w:szCs w:val="24"/>
        </w:rPr>
        <w:t xml:space="preserve"> </w:t>
      </w:r>
      <w:r w:rsidR="006C2067">
        <w:rPr>
          <w:rFonts w:ascii="Times New Roman" w:hAnsi="Times New Roman" w:cs="Times New Roman"/>
          <w:sz w:val="24"/>
          <w:szCs w:val="24"/>
        </w:rPr>
        <w:t>celui d</w:t>
      </w:r>
      <w:r w:rsidR="00D85FB8">
        <w:rPr>
          <w:rFonts w:ascii="Times New Roman" w:hAnsi="Times New Roman" w:cs="Times New Roman"/>
          <w:sz w:val="24"/>
          <w:szCs w:val="24"/>
        </w:rPr>
        <w:t xml:space="preserve">’énergie. Les nœuds capteurs sont basés sur des ressources énergétiques très limités, </w:t>
      </w:r>
      <w:r w:rsidR="006C2067">
        <w:rPr>
          <w:rFonts w:ascii="Times New Roman" w:hAnsi="Times New Roman" w:cs="Times New Roman"/>
          <w:sz w:val="24"/>
          <w:szCs w:val="24"/>
        </w:rPr>
        <w:t xml:space="preserve">des fois </w:t>
      </w:r>
      <w:r w:rsidR="00D85FB8">
        <w:rPr>
          <w:rFonts w:ascii="Times New Roman" w:hAnsi="Times New Roman" w:cs="Times New Roman"/>
          <w:sz w:val="24"/>
          <w:szCs w:val="24"/>
        </w:rPr>
        <w:t xml:space="preserve">irremplaçable ni rechargeable. </w:t>
      </w:r>
      <w:r w:rsidR="00A6273E">
        <w:rPr>
          <w:rFonts w:ascii="Times New Roman" w:hAnsi="Times New Roman" w:cs="Times New Roman"/>
          <w:sz w:val="24"/>
          <w:szCs w:val="24"/>
        </w:rPr>
        <w:t>P</w:t>
      </w:r>
      <w:r w:rsidR="00D85FB8">
        <w:rPr>
          <w:rFonts w:ascii="Times New Roman" w:hAnsi="Times New Roman" w:cs="Times New Roman"/>
          <w:sz w:val="24"/>
          <w:szCs w:val="24"/>
        </w:rPr>
        <w:t>our ce</w:t>
      </w:r>
      <w:r w:rsidR="006C2067">
        <w:rPr>
          <w:rFonts w:ascii="Times New Roman" w:hAnsi="Times New Roman" w:cs="Times New Roman"/>
          <w:sz w:val="24"/>
          <w:szCs w:val="24"/>
        </w:rPr>
        <w:t>tte</w:t>
      </w:r>
      <w:r w:rsidR="00D85FB8">
        <w:rPr>
          <w:rFonts w:ascii="Times New Roman" w:hAnsi="Times New Roman" w:cs="Times New Roman"/>
          <w:sz w:val="24"/>
          <w:szCs w:val="24"/>
        </w:rPr>
        <w:t xml:space="preserve"> raison,</w:t>
      </w:r>
      <w:r w:rsidR="006C2067">
        <w:rPr>
          <w:rFonts w:ascii="Times New Roman" w:hAnsi="Times New Roman" w:cs="Times New Roman"/>
          <w:sz w:val="24"/>
          <w:szCs w:val="24"/>
        </w:rPr>
        <w:t xml:space="preserve"> </w:t>
      </w:r>
      <w:r w:rsidR="00D85FB8">
        <w:rPr>
          <w:rFonts w:ascii="Times New Roman" w:hAnsi="Times New Roman" w:cs="Times New Roman"/>
          <w:sz w:val="24"/>
          <w:szCs w:val="24"/>
        </w:rPr>
        <w:t>la durée de vie d’un réseau es</w:t>
      </w:r>
      <w:r w:rsidR="00A6273E">
        <w:rPr>
          <w:rFonts w:ascii="Times New Roman" w:hAnsi="Times New Roman" w:cs="Times New Roman"/>
          <w:sz w:val="24"/>
          <w:szCs w:val="24"/>
        </w:rPr>
        <w:t>t fortement liée à la durée de vie de son ressource énergétique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2067">
        <w:rPr>
          <w:rFonts w:ascii="Times New Roman" w:hAnsi="Times New Roman" w:cs="Times New Roman"/>
          <w:sz w:val="24"/>
          <w:szCs w:val="24"/>
        </w:rPr>
        <w:t xml:space="preserve"> </w:t>
      </w:r>
      <w:r w:rsidR="00524301" w:rsidRPr="00524301">
        <w:rPr>
          <w:rFonts w:ascii="Times New Roman" w:hAnsi="Times New Roman" w:cs="Times New Roman"/>
          <w:sz w:val="24"/>
          <w:szCs w:val="24"/>
        </w:rPr>
        <w:t>L’optimisation de la consommation</w:t>
      </w:r>
      <w:r w:rsidR="00D901C8">
        <w:rPr>
          <w:rFonts w:ascii="Times New Roman" w:hAnsi="Times New Roman" w:cs="Times New Roman"/>
          <w:sz w:val="24"/>
          <w:szCs w:val="24"/>
        </w:rPr>
        <w:t xml:space="preserve"> </w:t>
      </w:r>
      <w:r w:rsidR="00524301" w:rsidRPr="00524301">
        <w:rPr>
          <w:rFonts w:ascii="Times New Roman" w:hAnsi="Times New Roman" w:cs="Times New Roman"/>
          <w:sz w:val="24"/>
          <w:szCs w:val="24"/>
        </w:rPr>
        <w:t>d’énergie dans un réseau de capteurs est un problème complexe qui nécessite une solution</w:t>
      </w:r>
      <w:r>
        <w:rPr>
          <w:rFonts w:ascii="Times New Roman" w:hAnsi="Times New Roman" w:cs="Times New Roman"/>
          <w:sz w:val="24"/>
          <w:szCs w:val="24"/>
        </w:rPr>
        <w:t xml:space="preserve"> non seulement matérielle</w:t>
      </w:r>
      <w:r w:rsidR="00524301" w:rsidRPr="00524301">
        <w:rPr>
          <w:rFonts w:ascii="Times New Roman" w:hAnsi="Times New Roman" w:cs="Times New Roman"/>
          <w:sz w:val="24"/>
          <w:szCs w:val="24"/>
        </w:rPr>
        <w:t>, comme l’utilisation de composants à faible consommation, mais</w:t>
      </w:r>
      <w:r>
        <w:rPr>
          <w:rFonts w:ascii="Times New Roman" w:hAnsi="Times New Roman" w:cs="Times New Roman"/>
          <w:sz w:val="24"/>
          <w:szCs w:val="24"/>
        </w:rPr>
        <w:t xml:space="preserve"> également logicielle</w:t>
      </w:r>
      <w:r w:rsidR="00524301" w:rsidRPr="00524301">
        <w:rPr>
          <w:rFonts w:ascii="Times New Roman" w:hAnsi="Times New Roman" w:cs="Times New Roman"/>
          <w:sz w:val="24"/>
          <w:szCs w:val="24"/>
        </w:rPr>
        <w:t>, par la mise en œuvre d’algorithme de co</w:t>
      </w:r>
      <w:r>
        <w:rPr>
          <w:rFonts w:ascii="Times New Roman" w:hAnsi="Times New Roman" w:cs="Times New Roman"/>
          <w:sz w:val="24"/>
          <w:szCs w:val="24"/>
        </w:rPr>
        <w:t>mmunications et de mesures maxi</w:t>
      </w:r>
      <w:r w:rsidR="00524301" w:rsidRPr="00524301">
        <w:rPr>
          <w:rFonts w:ascii="Times New Roman" w:hAnsi="Times New Roman" w:cs="Times New Roman"/>
          <w:sz w:val="24"/>
          <w:szCs w:val="24"/>
        </w:rPr>
        <w:t xml:space="preserve">misant la durée de vie du réseau. Cette durée de vie peut être </w:t>
      </w:r>
      <w:r w:rsidRPr="00524301">
        <w:rPr>
          <w:rFonts w:ascii="Times New Roman" w:hAnsi="Times New Roman" w:cs="Times New Roman"/>
          <w:sz w:val="24"/>
          <w:szCs w:val="24"/>
        </w:rPr>
        <w:t>accrue</w:t>
      </w:r>
      <w:r w:rsidR="00524301" w:rsidRPr="00524301">
        <w:rPr>
          <w:rFonts w:ascii="Times New Roman" w:hAnsi="Times New Roman" w:cs="Times New Roman"/>
          <w:sz w:val="24"/>
          <w:szCs w:val="24"/>
        </w:rPr>
        <w:t xml:space="preserve"> par la prise en compte</w:t>
      </w:r>
      <w:r w:rsidR="00B55226">
        <w:rPr>
          <w:rFonts w:ascii="Times New Roman" w:hAnsi="Times New Roman" w:cs="Times New Roman"/>
          <w:sz w:val="24"/>
          <w:szCs w:val="24"/>
        </w:rPr>
        <w:t xml:space="preserve"> </w:t>
      </w:r>
      <w:r w:rsidR="00524301" w:rsidRPr="00524301">
        <w:rPr>
          <w:rFonts w:ascii="Times New Roman" w:hAnsi="Times New Roman" w:cs="Times New Roman"/>
          <w:sz w:val="24"/>
          <w:szCs w:val="24"/>
        </w:rPr>
        <w:t>de la contrainte énergétique à chaque étape de conception et de la mise en œuvre du réseau</w:t>
      </w:r>
      <w:r w:rsidR="00D85FB8">
        <w:rPr>
          <w:rFonts w:ascii="Times New Roman" w:hAnsi="Times New Roman" w:cs="Times New Roman"/>
          <w:sz w:val="24"/>
          <w:szCs w:val="24"/>
        </w:rPr>
        <w:t>.</w:t>
      </w:r>
    </w:p>
    <w:p w:rsidR="007F244D" w:rsidRDefault="005112B7" w:rsidP="00F0594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12B7">
        <w:rPr>
          <w:rFonts w:ascii="Times New Roman" w:hAnsi="Times New Roman" w:cs="Times New Roman"/>
          <w:sz w:val="24"/>
          <w:szCs w:val="24"/>
        </w:rPr>
        <w:t xml:space="preserve">La dispersion aléatoire </w:t>
      </w:r>
      <w:r>
        <w:rPr>
          <w:rFonts w:ascii="Times New Roman" w:hAnsi="Times New Roman" w:cs="Times New Roman"/>
          <w:sz w:val="24"/>
          <w:szCs w:val="24"/>
        </w:rPr>
        <w:t>et la densité des nœuds</w:t>
      </w:r>
      <w:r w:rsidR="00AA2B5E">
        <w:rPr>
          <w:rFonts w:ascii="Times New Roman" w:hAnsi="Times New Roman" w:cs="Times New Roman"/>
          <w:sz w:val="24"/>
          <w:szCs w:val="24"/>
        </w:rPr>
        <w:t xml:space="preserve"> ca</w:t>
      </w:r>
      <w:r>
        <w:rPr>
          <w:rFonts w:ascii="Times New Roman" w:hAnsi="Times New Roman" w:cs="Times New Roman"/>
          <w:sz w:val="24"/>
          <w:szCs w:val="24"/>
        </w:rPr>
        <w:t xml:space="preserve">pteurs sur le </w:t>
      </w:r>
      <w:r w:rsidR="009C5AFB">
        <w:rPr>
          <w:rFonts w:ascii="Times New Roman" w:hAnsi="Times New Roman" w:cs="Times New Roman"/>
          <w:sz w:val="24"/>
          <w:szCs w:val="24"/>
        </w:rPr>
        <w:t>champ surveillé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5AFB">
        <w:rPr>
          <w:rFonts w:ascii="Times New Roman" w:hAnsi="Times New Roman" w:cs="Times New Roman"/>
          <w:sz w:val="24"/>
          <w:szCs w:val="24"/>
        </w:rPr>
        <w:t>augmentent</w:t>
      </w:r>
      <w:r>
        <w:rPr>
          <w:rFonts w:ascii="Times New Roman" w:hAnsi="Times New Roman" w:cs="Times New Roman"/>
          <w:sz w:val="24"/>
          <w:szCs w:val="24"/>
        </w:rPr>
        <w:t xml:space="preserve"> la possibilité d’avoir plusieurs nœuds </w:t>
      </w:r>
      <w:r w:rsidR="00573C9B">
        <w:rPr>
          <w:rFonts w:ascii="Times New Roman" w:hAnsi="Times New Roman" w:cs="Times New Roman"/>
          <w:sz w:val="24"/>
          <w:szCs w:val="24"/>
        </w:rPr>
        <w:t xml:space="preserve">avec des localisations géographiques très proches et sondés la même valeur du phénomène surveillé. </w:t>
      </w:r>
      <w:r w:rsidR="002C3E59">
        <w:rPr>
          <w:rFonts w:ascii="Times New Roman" w:hAnsi="Times New Roman" w:cs="Times New Roman"/>
          <w:sz w:val="24"/>
          <w:szCs w:val="24"/>
        </w:rPr>
        <w:t>La circulation de trafic</w:t>
      </w:r>
      <w:r w:rsidR="00E43443">
        <w:rPr>
          <w:rFonts w:ascii="Times New Roman" w:hAnsi="Times New Roman" w:cs="Times New Roman"/>
          <w:sz w:val="24"/>
          <w:szCs w:val="24"/>
        </w:rPr>
        <w:t xml:space="preserve"> redondant sur le réseau provoque </w:t>
      </w:r>
      <w:r w:rsidR="001C6B76">
        <w:rPr>
          <w:rFonts w:ascii="Times New Roman" w:hAnsi="Times New Roman" w:cs="Times New Roman"/>
          <w:sz w:val="24"/>
          <w:szCs w:val="24"/>
        </w:rPr>
        <w:t>un</w:t>
      </w:r>
      <w:r w:rsidR="00E43443">
        <w:rPr>
          <w:rFonts w:ascii="Times New Roman" w:hAnsi="Times New Roman" w:cs="Times New Roman"/>
          <w:sz w:val="24"/>
          <w:szCs w:val="24"/>
        </w:rPr>
        <w:t xml:space="preserve"> </w:t>
      </w:r>
      <w:r w:rsidR="009C5AFB">
        <w:rPr>
          <w:rFonts w:ascii="Times New Roman" w:hAnsi="Times New Roman" w:cs="Times New Roman"/>
          <w:sz w:val="24"/>
          <w:szCs w:val="24"/>
        </w:rPr>
        <w:t>épuisement rapide</w:t>
      </w:r>
      <w:r w:rsidR="001C6B76">
        <w:rPr>
          <w:rFonts w:ascii="Times New Roman" w:hAnsi="Times New Roman" w:cs="Times New Roman"/>
          <w:sz w:val="24"/>
          <w:szCs w:val="24"/>
        </w:rPr>
        <w:t xml:space="preserve"> de l’énergie des capteurs ce qui réduire la durée de vie de réseau. Pour cela, l’objectif de notre mémoire est de proposé un protocole de routage </w:t>
      </w:r>
      <w:r w:rsidR="00AA2B5E">
        <w:rPr>
          <w:rFonts w:ascii="Times New Roman" w:hAnsi="Times New Roman" w:cs="Times New Roman"/>
          <w:sz w:val="24"/>
          <w:szCs w:val="24"/>
        </w:rPr>
        <w:t xml:space="preserve">pour les réseaux de capteurs sans fils </w:t>
      </w:r>
      <w:r w:rsidR="00F05947">
        <w:rPr>
          <w:rFonts w:ascii="Times New Roman" w:hAnsi="Times New Roman" w:cs="Times New Roman"/>
          <w:sz w:val="24"/>
          <w:szCs w:val="24"/>
        </w:rPr>
        <w:t xml:space="preserve">que se base sur </w:t>
      </w:r>
      <w:r w:rsidR="001C6B76">
        <w:rPr>
          <w:rFonts w:ascii="Times New Roman" w:hAnsi="Times New Roman" w:cs="Times New Roman"/>
          <w:sz w:val="24"/>
          <w:szCs w:val="24"/>
        </w:rPr>
        <w:t>un mécanisme de collaboration entre les nœuds capteur pour</w:t>
      </w:r>
      <w:r w:rsidR="002C3E59">
        <w:rPr>
          <w:rFonts w:ascii="Times New Roman" w:hAnsi="Times New Roman" w:cs="Times New Roman"/>
          <w:sz w:val="24"/>
          <w:szCs w:val="24"/>
        </w:rPr>
        <w:t xml:space="preserve"> réduire la quantité de trafic</w:t>
      </w:r>
      <w:bookmarkStart w:id="2" w:name="_GoBack"/>
      <w:bookmarkEnd w:id="2"/>
      <w:r w:rsidR="001C6B76">
        <w:rPr>
          <w:rFonts w:ascii="Times New Roman" w:hAnsi="Times New Roman" w:cs="Times New Roman"/>
          <w:sz w:val="24"/>
          <w:szCs w:val="24"/>
        </w:rPr>
        <w:t xml:space="preserve"> redondant </w:t>
      </w:r>
      <w:r w:rsidR="00AA2B5E">
        <w:rPr>
          <w:rFonts w:ascii="Times New Roman" w:hAnsi="Times New Roman" w:cs="Times New Roman"/>
          <w:sz w:val="24"/>
          <w:szCs w:val="24"/>
        </w:rPr>
        <w:t>afin de prolonger la durée de réseau.</w:t>
      </w:r>
    </w:p>
    <w:p w:rsidR="00FA2F8D" w:rsidRDefault="00FA2F8D" w:rsidP="00A551D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</w:t>
      </w:r>
      <w:r w:rsidR="00A55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mémoire</w:t>
      </w:r>
      <w:r w:rsidRPr="00FA2F8D">
        <w:rPr>
          <w:rFonts w:ascii="Times New Roman" w:hAnsi="Times New Roman" w:cs="Times New Roman"/>
          <w:sz w:val="24"/>
          <w:szCs w:val="24"/>
        </w:rPr>
        <w:t xml:space="preserve"> est </w:t>
      </w:r>
      <w:r w:rsidR="009C5AFB" w:rsidRPr="00FA2F8D">
        <w:rPr>
          <w:rFonts w:ascii="Times New Roman" w:hAnsi="Times New Roman" w:cs="Times New Roman"/>
          <w:sz w:val="24"/>
          <w:szCs w:val="24"/>
        </w:rPr>
        <w:t>structuré</w:t>
      </w:r>
      <w:r w:rsidRPr="00FA2F8D">
        <w:rPr>
          <w:rFonts w:ascii="Times New Roman" w:hAnsi="Times New Roman" w:cs="Times New Roman"/>
          <w:sz w:val="24"/>
          <w:szCs w:val="24"/>
        </w:rPr>
        <w:t xml:space="preserve"> de la manière suivante :</w:t>
      </w:r>
    </w:p>
    <w:p w:rsidR="00AA2B5E" w:rsidRDefault="00AA2B5E" w:rsidP="00A6273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B5E">
        <w:rPr>
          <w:rFonts w:ascii="Times New Roman" w:hAnsi="Times New Roman" w:cs="Times New Roman"/>
          <w:sz w:val="24"/>
          <w:szCs w:val="24"/>
        </w:rPr>
        <w:t>Le premier chapitre présente un aperçu général sur les réseaux de capteurs, leurs</w:t>
      </w:r>
      <w:r w:rsidR="00045CBD">
        <w:rPr>
          <w:rFonts w:ascii="Times New Roman" w:hAnsi="Times New Roman" w:cs="Times New Roman"/>
          <w:sz w:val="24"/>
          <w:szCs w:val="24"/>
        </w:rPr>
        <w:t xml:space="preserve"> </w:t>
      </w:r>
      <w:r w:rsidRPr="00AA2B5E">
        <w:rPr>
          <w:rFonts w:ascii="Times New Roman" w:hAnsi="Times New Roman" w:cs="Times New Roman"/>
          <w:sz w:val="24"/>
          <w:szCs w:val="24"/>
        </w:rPr>
        <w:t xml:space="preserve">caractéristiques, leurs applications ainsi que les </w:t>
      </w:r>
      <w:r w:rsidR="009C5AFB" w:rsidRPr="00AA2B5E">
        <w:rPr>
          <w:rFonts w:ascii="Times New Roman" w:hAnsi="Times New Roman" w:cs="Times New Roman"/>
          <w:sz w:val="24"/>
          <w:szCs w:val="24"/>
        </w:rPr>
        <w:t>dé</w:t>
      </w:r>
      <w:r w:rsidR="009C5AFB" w:rsidRPr="00AA2B5E">
        <w:rPr>
          <w:rFonts w:ascii="Cambria Math" w:hAnsi="Cambria Math" w:cs="Cambria Math"/>
          <w:sz w:val="24"/>
          <w:szCs w:val="24"/>
        </w:rPr>
        <w:t>fé</w:t>
      </w:r>
      <w:r w:rsidR="009C5AFB" w:rsidRPr="00AA2B5E">
        <w:rPr>
          <w:rFonts w:ascii="Times New Roman" w:hAnsi="Times New Roman" w:cs="Times New Roman"/>
          <w:sz w:val="24"/>
          <w:szCs w:val="24"/>
        </w:rPr>
        <w:t>rentes</w:t>
      </w:r>
      <w:r w:rsidRPr="00AA2B5E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OLE_LINK1"/>
      <w:bookmarkStart w:id="4" w:name="OLE_LINK2"/>
      <w:r w:rsidRPr="00AA2B5E">
        <w:rPr>
          <w:rFonts w:ascii="Times New Roman" w:hAnsi="Times New Roman" w:cs="Times New Roman"/>
          <w:sz w:val="24"/>
          <w:szCs w:val="24"/>
        </w:rPr>
        <w:t xml:space="preserve">classiﬁcations </w:t>
      </w:r>
      <w:bookmarkEnd w:id="3"/>
      <w:bookmarkEnd w:id="4"/>
      <w:r w:rsidRPr="00AA2B5E">
        <w:rPr>
          <w:rFonts w:ascii="Times New Roman" w:hAnsi="Times New Roman" w:cs="Times New Roman"/>
          <w:sz w:val="24"/>
          <w:szCs w:val="24"/>
        </w:rPr>
        <w:t>de ces réseaux.</w:t>
      </w:r>
    </w:p>
    <w:p w:rsidR="00AA2B5E" w:rsidRDefault="00AA2B5E" w:rsidP="004846B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B5E">
        <w:rPr>
          <w:rFonts w:ascii="Times New Roman" w:hAnsi="Times New Roman" w:cs="Times New Roman"/>
          <w:sz w:val="24"/>
          <w:szCs w:val="24"/>
        </w:rPr>
        <w:lastRenderedPageBreak/>
        <w:t>Le deuxième chapitre décrit les déﬁs liés à la conception d’un protocole de routage</w:t>
      </w:r>
      <w:r w:rsidR="008D0402">
        <w:rPr>
          <w:rFonts w:ascii="Times New Roman" w:hAnsi="Times New Roman" w:cs="Times New Roman"/>
          <w:sz w:val="24"/>
          <w:szCs w:val="24"/>
        </w:rPr>
        <w:t xml:space="preserve"> </w:t>
      </w:r>
      <w:r w:rsidR="00026238">
        <w:rPr>
          <w:rFonts w:ascii="Times New Roman" w:hAnsi="Times New Roman" w:cs="Times New Roman"/>
          <w:sz w:val="24"/>
          <w:szCs w:val="24"/>
        </w:rPr>
        <w:t>dans les RCSF</w:t>
      </w:r>
      <w:r w:rsidRPr="00AA2B5E">
        <w:rPr>
          <w:rFonts w:ascii="Times New Roman" w:hAnsi="Times New Roman" w:cs="Times New Roman"/>
          <w:sz w:val="24"/>
          <w:szCs w:val="24"/>
        </w:rPr>
        <w:t>,</w:t>
      </w:r>
      <w:r w:rsidR="005B1444">
        <w:rPr>
          <w:rFonts w:ascii="Times New Roman" w:hAnsi="Times New Roman" w:cs="Times New Roman"/>
          <w:sz w:val="24"/>
          <w:szCs w:val="24"/>
        </w:rPr>
        <w:t xml:space="preserve"> </w:t>
      </w:r>
      <w:r w:rsidR="0022442E">
        <w:rPr>
          <w:rFonts w:ascii="Times New Roman" w:hAnsi="Times New Roman" w:cs="Times New Roman"/>
          <w:kern w:val="0"/>
          <w:sz w:val="24"/>
          <w:szCs w:val="24"/>
        </w:rPr>
        <w:t>les métriques communes utilisées pour mesurer l’e</w:t>
      </w:r>
      <w:r w:rsidR="0022442E">
        <w:rPr>
          <w:rFonts w:ascii="Cambria Math" w:hAnsi="Cambria Math" w:cs="Cambria Math"/>
          <w:kern w:val="0"/>
          <w:sz w:val="24"/>
          <w:szCs w:val="24"/>
        </w:rPr>
        <w:t>ﬃ</w:t>
      </w:r>
      <w:r w:rsidR="0022442E">
        <w:rPr>
          <w:rFonts w:ascii="Times New Roman" w:hAnsi="Times New Roman" w:cs="Times New Roman"/>
          <w:kern w:val="0"/>
          <w:sz w:val="24"/>
          <w:szCs w:val="24"/>
        </w:rPr>
        <w:t>cacité d’un protocole de routage et</w:t>
      </w:r>
      <w:r w:rsidRPr="00AA2B5E">
        <w:rPr>
          <w:rFonts w:ascii="Times New Roman" w:hAnsi="Times New Roman" w:cs="Times New Roman"/>
          <w:sz w:val="24"/>
          <w:szCs w:val="24"/>
        </w:rPr>
        <w:t xml:space="preserve"> les approches de </w:t>
      </w:r>
      <w:r w:rsidR="00755D1E">
        <w:rPr>
          <w:rFonts w:ascii="Times New Roman" w:hAnsi="Times New Roman" w:cs="Times New Roman"/>
          <w:sz w:val="24"/>
          <w:szCs w:val="24"/>
        </w:rPr>
        <w:t>routage dans les RCSF</w:t>
      </w:r>
      <w:r w:rsidRPr="00AA2B5E">
        <w:rPr>
          <w:rFonts w:ascii="Times New Roman" w:hAnsi="Times New Roman" w:cs="Times New Roman"/>
          <w:sz w:val="24"/>
          <w:szCs w:val="24"/>
        </w:rPr>
        <w:t>.</w:t>
      </w:r>
      <w:r w:rsidR="00755D1E">
        <w:rPr>
          <w:rFonts w:ascii="Times New Roman" w:hAnsi="Times New Roman" w:cs="Times New Roman"/>
          <w:sz w:val="24"/>
          <w:szCs w:val="24"/>
        </w:rPr>
        <w:t xml:space="preserve"> </w:t>
      </w:r>
      <w:r w:rsidR="0022442E">
        <w:rPr>
          <w:rFonts w:ascii="Times New Roman" w:hAnsi="Times New Roman" w:cs="Times New Roman"/>
          <w:sz w:val="24"/>
          <w:szCs w:val="24"/>
        </w:rPr>
        <w:t xml:space="preserve">À la ﬁn de </w:t>
      </w:r>
      <w:r w:rsidR="00755D1E">
        <w:rPr>
          <w:rFonts w:ascii="Times New Roman" w:hAnsi="Times New Roman" w:cs="Times New Roman"/>
          <w:sz w:val="24"/>
          <w:szCs w:val="24"/>
        </w:rPr>
        <w:t>ce chapitre</w:t>
      </w:r>
      <w:r w:rsidR="0022442E">
        <w:rPr>
          <w:rFonts w:ascii="Times New Roman" w:hAnsi="Times New Roman" w:cs="Times New Roman"/>
          <w:sz w:val="24"/>
          <w:szCs w:val="24"/>
        </w:rPr>
        <w:t>, nous pré</w:t>
      </w:r>
      <w:r w:rsidR="0022442E" w:rsidRPr="0022442E">
        <w:rPr>
          <w:rFonts w:ascii="Times New Roman" w:hAnsi="Times New Roman" w:cs="Times New Roman"/>
          <w:sz w:val="24"/>
          <w:szCs w:val="24"/>
        </w:rPr>
        <w:t>sentons</w:t>
      </w:r>
      <w:r w:rsidR="00755D1E">
        <w:rPr>
          <w:rFonts w:ascii="Times New Roman" w:hAnsi="Times New Roman" w:cs="Times New Roman"/>
          <w:sz w:val="24"/>
          <w:szCs w:val="24"/>
        </w:rPr>
        <w:t xml:space="preserve"> et </w:t>
      </w:r>
      <w:r w:rsidR="009C5AFB">
        <w:rPr>
          <w:rFonts w:ascii="Times New Roman" w:hAnsi="Times New Roman" w:cs="Times New Roman"/>
          <w:sz w:val="24"/>
          <w:szCs w:val="24"/>
        </w:rPr>
        <w:t xml:space="preserve">comparons </w:t>
      </w:r>
      <w:r w:rsidR="009C5AFB" w:rsidRPr="0022442E">
        <w:rPr>
          <w:rFonts w:ascii="Times New Roman" w:hAnsi="Times New Roman" w:cs="Times New Roman"/>
          <w:sz w:val="24"/>
          <w:szCs w:val="24"/>
        </w:rPr>
        <w:t>quelques</w:t>
      </w:r>
      <w:r w:rsidR="007B57DC">
        <w:rPr>
          <w:rFonts w:ascii="Times New Roman" w:hAnsi="Times New Roman" w:cs="Times New Roman"/>
          <w:sz w:val="24"/>
          <w:szCs w:val="24"/>
        </w:rPr>
        <w:t xml:space="preserve"> protocoles de routages</w:t>
      </w:r>
      <w:r w:rsidR="004846BC">
        <w:rPr>
          <w:rFonts w:ascii="Times New Roman" w:hAnsi="Times New Roman" w:cs="Times New Roman"/>
          <w:sz w:val="24"/>
          <w:szCs w:val="24"/>
        </w:rPr>
        <w:t>.</w:t>
      </w:r>
    </w:p>
    <w:p w:rsidR="00464D5C" w:rsidRDefault="007B57DC" w:rsidP="00464D5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524301">
        <w:rPr>
          <w:rFonts w:ascii="Times New Roman" w:hAnsi="Times New Roman" w:cs="Times New Roman"/>
          <w:sz w:val="24"/>
          <w:szCs w:val="24"/>
        </w:rPr>
        <w:t>e dernier</w:t>
      </w:r>
      <w:r>
        <w:rPr>
          <w:rFonts w:ascii="Times New Roman" w:hAnsi="Times New Roman" w:cs="Times New Roman"/>
          <w:sz w:val="24"/>
          <w:szCs w:val="24"/>
        </w:rPr>
        <w:t xml:space="preserve"> chapitre </w:t>
      </w:r>
      <w:r w:rsidR="009C5AFB">
        <w:rPr>
          <w:rFonts w:ascii="Times New Roman" w:hAnsi="Times New Roman" w:cs="Times New Roman"/>
          <w:sz w:val="24"/>
          <w:szCs w:val="24"/>
        </w:rPr>
        <w:t>présente</w:t>
      </w:r>
      <w:r w:rsidR="00524301" w:rsidRPr="00524301">
        <w:rPr>
          <w:rFonts w:ascii="Times New Roman" w:hAnsi="Times New Roman" w:cs="Times New Roman"/>
          <w:sz w:val="24"/>
          <w:szCs w:val="24"/>
        </w:rPr>
        <w:t xml:space="preserve"> </w:t>
      </w:r>
      <w:r w:rsidR="00464D5C">
        <w:rPr>
          <w:rFonts w:ascii="Times New Roman" w:hAnsi="Times New Roman" w:cs="Times New Roman"/>
          <w:sz w:val="24"/>
          <w:szCs w:val="24"/>
        </w:rPr>
        <w:t xml:space="preserve">l’étude </w:t>
      </w:r>
      <w:r w:rsidR="002A6591">
        <w:rPr>
          <w:rFonts w:ascii="Times New Roman" w:hAnsi="Times New Roman" w:cs="Times New Roman"/>
          <w:sz w:val="24"/>
          <w:szCs w:val="24"/>
        </w:rPr>
        <w:t>conceptuelle</w:t>
      </w:r>
      <w:r w:rsidR="00464D5C">
        <w:rPr>
          <w:rFonts w:ascii="Times New Roman" w:hAnsi="Times New Roman" w:cs="Times New Roman"/>
          <w:sz w:val="24"/>
          <w:szCs w:val="24"/>
        </w:rPr>
        <w:t xml:space="preserve"> et les </w:t>
      </w:r>
      <w:r w:rsidR="009C5AFB">
        <w:rPr>
          <w:rFonts w:ascii="Times New Roman" w:hAnsi="Times New Roman" w:cs="Times New Roman"/>
          <w:sz w:val="24"/>
          <w:szCs w:val="24"/>
        </w:rPr>
        <w:t xml:space="preserve">résultats de simulation </w:t>
      </w:r>
      <w:r w:rsidR="002A6591">
        <w:rPr>
          <w:rFonts w:ascii="Times New Roman" w:hAnsi="Times New Roman" w:cs="Times New Roman"/>
          <w:sz w:val="24"/>
          <w:szCs w:val="24"/>
        </w:rPr>
        <w:t>du</w:t>
      </w:r>
      <w:r w:rsidR="009C5AFB">
        <w:rPr>
          <w:rFonts w:ascii="Times New Roman" w:hAnsi="Times New Roman" w:cs="Times New Roman"/>
          <w:sz w:val="24"/>
          <w:szCs w:val="24"/>
        </w:rPr>
        <w:t xml:space="preserve"> protocole CECP</w:t>
      </w:r>
      <w:r w:rsidR="00464D5C">
        <w:rPr>
          <w:rFonts w:ascii="Times New Roman" w:hAnsi="Times New Roman" w:cs="Times New Roman"/>
          <w:sz w:val="24"/>
          <w:szCs w:val="24"/>
        </w:rPr>
        <w:t>.</w:t>
      </w:r>
    </w:p>
    <w:p w:rsidR="00524301" w:rsidRPr="001C6B76" w:rsidRDefault="00524301" w:rsidP="00A6273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4301">
        <w:rPr>
          <w:rFonts w:ascii="Times New Roman" w:hAnsi="Times New Roman" w:cs="Times New Roman"/>
          <w:sz w:val="24"/>
          <w:szCs w:val="24"/>
        </w:rPr>
        <w:t>En ﬁn, notre mémoire s’achève par une conclusion générale résumant les grands</w:t>
      </w:r>
      <w:r w:rsidR="00464D5C">
        <w:rPr>
          <w:rFonts w:ascii="Times New Roman" w:hAnsi="Times New Roman" w:cs="Times New Roman"/>
          <w:sz w:val="24"/>
          <w:szCs w:val="24"/>
        </w:rPr>
        <w:t xml:space="preserve"> </w:t>
      </w:r>
      <w:r w:rsidRPr="00524301">
        <w:rPr>
          <w:rFonts w:ascii="Times New Roman" w:hAnsi="Times New Roman" w:cs="Times New Roman"/>
          <w:sz w:val="24"/>
          <w:szCs w:val="24"/>
        </w:rPr>
        <w:t>points qui ont été abordé ainsi que des perspectives que nous souhaitons accomplir</w:t>
      </w:r>
      <w:r w:rsidR="00464D5C">
        <w:rPr>
          <w:rFonts w:ascii="Times New Roman" w:hAnsi="Times New Roman" w:cs="Times New Roman"/>
          <w:sz w:val="24"/>
          <w:szCs w:val="24"/>
        </w:rPr>
        <w:t xml:space="preserve"> </w:t>
      </w:r>
      <w:r w:rsidRPr="00524301">
        <w:rPr>
          <w:rFonts w:ascii="Times New Roman" w:hAnsi="Times New Roman" w:cs="Times New Roman"/>
          <w:sz w:val="24"/>
          <w:szCs w:val="24"/>
        </w:rPr>
        <w:t>prochainement.</w:t>
      </w:r>
    </w:p>
    <w:sectPr w:rsidR="00524301" w:rsidRPr="001C6B76" w:rsidSect="007F24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201" w:rsidRDefault="00021201" w:rsidP="00021201">
      <w:pPr>
        <w:spacing w:after="0" w:line="240" w:lineRule="auto"/>
      </w:pPr>
      <w:r>
        <w:separator/>
      </w:r>
    </w:p>
  </w:endnote>
  <w:endnote w:type="continuationSeparator" w:id="0">
    <w:p w:rsidR="00021201" w:rsidRDefault="00021201" w:rsidP="0002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Default="000212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Default="00021201">
    <w:pPr>
      <w:pStyle w:val="Footer"/>
      <w:pBdr>
        <w:top w:val="single" w:sz="4" w:space="8" w:color="5B9BD5" w:themeColor="accent1"/>
      </w:pBdr>
      <w:spacing w:before="360"/>
      <w:contextualSpacing/>
      <w:jc w:val="right"/>
      <w:rPr>
        <w:noProof/>
        <w:color w:val="404040" w:themeColor="text1" w:themeTint="BF"/>
      </w:rPr>
    </w:pP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 w:rsidR="002C3E59">
      <w:rPr>
        <w:noProof/>
        <w:color w:val="404040" w:themeColor="text1" w:themeTint="BF"/>
      </w:rPr>
      <w:t>2</w:t>
    </w:r>
    <w:r>
      <w:rPr>
        <w:noProof/>
        <w:color w:val="404040" w:themeColor="text1" w:themeTint="BF"/>
      </w:rPr>
      <w:fldChar w:fldCharType="end"/>
    </w:r>
  </w:p>
  <w:p w:rsidR="00021201" w:rsidRDefault="000212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Default="000212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201" w:rsidRDefault="00021201" w:rsidP="00021201">
      <w:pPr>
        <w:spacing w:after="0" w:line="240" w:lineRule="auto"/>
      </w:pPr>
      <w:r>
        <w:separator/>
      </w:r>
    </w:p>
  </w:footnote>
  <w:footnote w:type="continuationSeparator" w:id="0">
    <w:p w:rsidR="00021201" w:rsidRDefault="00021201" w:rsidP="00021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Default="000212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Pr="00021201" w:rsidRDefault="002C3E59" w:rsidP="00021201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Times New Roman" w:hAnsi="Times New Roman" w:cs="Times New Roman"/>
        <w:color w:val="404040" w:themeColor="text1" w:themeTint="BF"/>
      </w:rPr>
    </w:pPr>
    <w:sdt>
      <w:sdtPr>
        <w:rPr>
          <w:rFonts w:ascii="Times New Roman" w:hAnsi="Times New Roman" w:cs="Times New Roman"/>
          <w:color w:val="404040" w:themeColor="text1" w:themeTint="BF"/>
        </w:rPr>
        <w:alias w:val="Title"/>
        <w:tag w:val=""/>
        <w:id w:val="942040131"/>
        <w:placeholder>
          <w:docPart w:val="136CD18CA3CC4055A5F9A337C0B6EF5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21201" w:rsidRPr="00021201">
          <w:rPr>
            <w:rFonts w:ascii="Times New Roman" w:hAnsi="Times New Roman" w:cs="Times New Roman"/>
            <w:color w:val="404040" w:themeColor="text1" w:themeTint="BF"/>
          </w:rPr>
          <w:t>Introduction général</w:t>
        </w:r>
      </w:sdtContent>
    </w:sdt>
  </w:p>
  <w:p w:rsidR="00021201" w:rsidRDefault="000212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201" w:rsidRDefault="000212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30F"/>
    <w:rsid w:val="00010BBF"/>
    <w:rsid w:val="00012EE4"/>
    <w:rsid w:val="00021201"/>
    <w:rsid w:val="00024B88"/>
    <w:rsid w:val="00026238"/>
    <w:rsid w:val="000271A3"/>
    <w:rsid w:val="000354DA"/>
    <w:rsid w:val="000401E6"/>
    <w:rsid w:val="00045CBD"/>
    <w:rsid w:val="0006153D"/>
    <w:rsid w:val="00077B90"/>
    <w:rsid w:val="000E08F2"/>
    <w:rsid w:val="0015080A"/>
    <w:rsid w:val="0015456B"/>
    <w:rsid w:val="0016244F"/>
    <w:rsid w:val="001B2E9C"/>
    <w:rsid w:val="001C6B76"/>
    <w:rsid w:val="001E08A5"/>
    <w:rsid w:val="00203517"/>
    <w:rsid w:val="0022442E"/>
    <w:rsid w:val="00225203"/>
    <w:rsid w:val="002278E7"/>
    <w:rsid w:val="00231FE2"/>
    <w:rsid w:val="00234855"/>
    <w:rsid w:val="002A6591"/>
    <w:rsid w:val="002C3E59"/>
    <w:rsid w:val="00326AD8"/>
    <w:rsid w:val="00332DE3"/>
    <w:rsid w:val="0034327B"/>
    <w:rsid w:val="003935AF"/>
    <w:rsid w:val="003E184F"/>
    <w:rsid w:val="003F4DB6"/>
    <w:rsid w:val="00413812"/>
    <w:rsid w:val="004201C5"/>
    <w:rsid w:val="0042243A"/>
    <w:rsid w:val="00423BB2"/>
    <w:rsid w:val="00431D37"/>
    <w:rsid w:val="00456E2B"/>
    <w:rsid w:val="00464D5C"/>
    <w:rsid w:val="004846BC"/>
    <w:rsid w:val="004F4699"/>
    <w:rsid w:val="005112B7"/>
    <w:rsid w:val="00524301"/>
    <w:rsid w:val="005318A2"/>
    <w:rsid w:val="00535D49"/>
    <w:rsid w:val="00554650"/>
    <w:rsid w:val="00564910"/>
    <w:rsid w:val="00573C9B"/>
    <w:rsid w:val="005A06A8"/>
    <w:rsid w:val="005B1444"/>
    <w:rsid w:val="00614B6C"/>
    <w:rsid w:val="00621175"/>
    <w:rsid w:val="00655EB2"/>
    <w:rsid w:val="00670F73"/>
    <w:rsid w:val="006953F1"/>
    <w:rsid w:val="006A7FF0"/>
    <w:rsid w:val="006B330F"/>
    <w:rsid w:val="006C2067"/>
    <w:rsid w:val="006D200B"/>
    <w:rsid w:val="006E11E3"/>
    <w:rsid w:val="00705595"/>
    <w:rsid w:val="00721F25"/>
    <w:rsid w:val="0072346D"/>
    <w:rsid w:val="00726496"/>
    <w:rsid w:val="0072723E"/>
    <w:rsid w:val="007451DE"/>
    <w:rsid w:val="00745477"/>
    <w:rsid w:val="007519C8"/>
    <w:rsid w:val="00755D1E"/>
    <w:rsid w:val="00781226"/>
    <w:rsid w:val="007A254A"/>
    <w:rsid w:val="007A33A3"/>
    <w:rsid w:val="007B57DC"/>
    <w:rsid w:val="007C4E06"/>
    <w:rsid w:val="007E40F4"/>
    <w:rsid w:val="007F244D"/>
    <w:rsid w:val="00810ACB"/>
    <w:rsid w:val="00815FC1"/>
    <w:rsid w:val="008651A1"/>
    <w:rsid w:val="00880E97"/>
    <w:rsid w:val="00881032"/>
    <w:rsid w:val="008A6C3C"/>
    <w:rsid w:val="008A6D96"/>
    <w:rsid w:val="008B4A60"/>
    <w:rsid w:val="008D0402"/>
    <w:rsid w:val="008E667D"/>
    <w:rsid w:val="00931683"/>
    <w:rsid w:val="009C5AFB"/>
    <w:rsid w:val="00A00808"/>
    <w:rsid w:val="00A05D15"/>
    <w:rsid w:val="00A2072B"/>
    <w:rsid w:val="00A551DC"/>
    <w:rsid w:val="00A6273E"/>
    <w:rsid w:val="00A71785"/>
    <w:rsid w:val="00A9433B"/>
    <w:rsid w:val="00AA2B5E"/>
    <w:rsid w:val="00AC6F9F"/>
    <w:rsid w:val="00B45CF6"/>
    <w:rsid w:val="00B510B2"/>
    <w:rsid w:val="00B55226"/>
    <w:rsid w:val="00B72238"/>
    <w:rsid w:val="00B72FCB"/>
    <w:rsid w:val="00B95C72"/>
    <w:rsid w:val="00BB6B30"/>
    <w:rsid w:val="00BC4121"/>
    <w:rsid w:val="00BC61D0"/>
    <w:rsid w:val="00BD1324"/>
    <w:rsid w:val="00C16B82"/>
    <w:rsid w:val="00C254EE"/>
    <w:rsid w:val="00C455BC"/>
    <w:rsid w:val="00C516CF"/>
    <w:rsid w:val="00C574FF"/>
    <w:rsid w:val="00C702AD"/>
    <w:rsid w:val="00CD67EB"/>
    <w:rsid w:val="00CE14D2"/>
    <w:rsid w:val="00D03BBA"/>
    <w:rsid w:val="00D23A87"/>
    <w:rsid w:val="00D24E41"/>
    <w:rsid w:val="00D42822"/>
    <w:rsid w:val="00D85FB8"/>
    <w:rsid w:val="00D901C8"/>
    <w:rsid w:val="00D926AA"/>
    <w:rsid w:val="00DB5551"/>
    <w:rsid w:val="00DC2B54"/>
    <w:rsid w:val="00DC3E24"/>
    <w:rsid w:val="00E402A8"/>
    <w:rsid w:val="00E43443"/>
    <w:rsid w:val="00E43BCC"/>
    <w:rsid w:val="00E55825"/>
    <w:rsid w:val="00E60DCF"/>
    <w:rsid w:val="00E6740E"/>
    <w:rsid w:val="00E7102B"/>
    <w:rsid w:val="00E73945"/>
    <w:rsid w:val="00E775F1"/>
    <w:rsid w:val="00EB5685"/>
    <w:rsid w:val="00EC7592"/>
    <w:rsid w:val="00EF4302"/>
    <w:rsid w:val="00F05947"/>
    <w:rsid w:val="00F714AB"/>
    <w:rsid w:val="00F72A47"/>
    <w:rsid w:val="00F76004"/>
    <w:rsid w:val="00F956CF"/>
    <w:rsid w:val="00FA1674"/>
    <w:rsid w:val="00FA2F8D"/>
    <w:rsid w:val="00FD7B4E"/>
    <w:rsid w:val="00FE70B9"/>
    <w:rsid w:val="00FF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4FD4B07-973E-4EDE-82CB-8AAF6729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12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201"/>
  </w:style>
  <w:style w:type="paragraph" w:styleId="Footer">
    <w:name w:val="footer"/>
    <w:basedOn w:val="Normal"/>
    <w:link w:val="FooterChar"/>
    <w:uiPriority w:val="99"/>
    <w:unhideWhenUsed/>
    <w:qFormat/>
    <w:rsid w:val="000212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36CD18CA3CC4055A5F9A337C0B6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33E3B-BEF4-4A9D-B8DC-F4BDB093947D}"/>
      </w:docPartPr>
      <w:docPartBody>
        <w:p w:rsidR="00151AEC" w:rsidRDefault="004436F2" w:rsidP="004436F2">
          <w:pPr>
            <w:pStyle w:val="136CD18CA3CC4055A5F9A337C0B6EF52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6F2"/>
    <w:rsid w:val="00151AEC"/>
    <w:rsid w:val="0044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6CD18CA3CC4055A5F9A337C0B6EF52">
    <w:name w:val="136CD18CA3CC4055A5F9A337C0B6EF52"/>
    <w:rsid w:val="004436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D770D-0408-4E57-8E2B-2A726CFB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469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général</dc:title>
  <dc:subject/>
  <dc:creator>zaki</dc:creator>
  <cp:keywords/>
  <dc:description/>
  <cp:lastModifiedBy>zaki</cp:lastModifiedBy>
  <cp:revision>28</cp:revision>
  <dcterms:created xsi:type="dcterms:W3CDTF">2013-06-09T08:02:00Z</dcterms:created>
  <dcterms:modified xsi:type="dcterms:W3CDTF">2013-06-15T12:21:00Z</dcterms:modified>
</cp:coreProperties>
</file>